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0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合肥洽洽味乐园电子商务有限公司202</w:t>
      </w:r>
      <w:r>
        <w:rPr>
          <w:rFonts w:hint="eastAsia"/>
          <w:b/>
          <w:sz w:val="30"/>
          <w:szCs w:val="30"/>
          <w:lang w:val="en-US" w:eastAsia="zh-CN"/>
        </w:rPr>
        <w:t>2</w:t>
      </w:r>
      <w:r>
        <w:rPr>
          <w:rFonts w:hint="eastAsia"/>
          <w:b/>
          <w:sz w:val="30"/>
          <w:szCs w:val="30"/>
        </w:rPr>
        <w:t>年度</w:t>
      </w:r>
      <w:bookmarkStart w:id="0" w:name="_GoBack"/>
      <w:bookmarkEnd w:id="0"/>
      <w:r>
        <w:rPr>
          <w:rFonts w:hint="eastAsia"/>
          <w:b/>
          <w:sz w:val="30"/>
          <w:szCs w:val="30"/>
        </w:rPr>
        <w:t>仓配一体服务招标报名表1</w:t>
      </w:r>
    </w:p>
    <w:tbl>
      <w:tblPr>
        <w:tblStyle w:val="2"/>
        <w:tblW w:w="105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1666"/>
        <w:gridCol w:w="825"/>
        <w:gridCol w:w="993"/>
        <w:gridCol w:w="992"/>
        <w:gridCol w:w="1276"/>
        <w:gridCol w:w="1275"/>
        <w:gridCol w:w="993"/>
        <w:gridCol w:w="20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97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编号（由洽洽公司填写）：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银行帐号：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公司名称：</w:t>
            </w: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注册资本：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成立日期：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地址：</w:t>
            </w:r>
          </w:p>
        </w:tc>
        <w:tc>
          <w:tcPr>
            <w:tcW w:w="12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公司概况</w:t>
            </w: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职工总数：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流动资金：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资金</w:t>
            </w:r>
          </w:p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来源</w:t>
            </w: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自有资金：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497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银行贷款：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电话：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固定资产</w:t>
            </w: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原值：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1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法人代表/职称：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12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3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净值：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近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两</w:t>
            </w:r>
            <w:r>
              <w:rPr>
                <w:rFonts w:hint="eastAsia" w:ascii="宋体" w:hAnsi="宋体" w:cs="Arial"/>
                <w:kern w:val="0"/>
                <w:sz w:val="24"/>
              </w:rPr>
              <w:t>年营业额：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授权代表/职称：</w:t>
            </w: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手机：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近</w:t>
            </w: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两</w:t>
            </w:r>
            <w:r>
              <w:rPr>
                <w:rFonts w:hint="eastAsia" w:ascii="宋体" w:hAnsi="宋体" w:cs="Arial"/>
                <w:kern w:val="0"/>
                <w:sz w:val="24"/>
              </w:rPr>
              <w:t>年度盈利额：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21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电子邮箱：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月平均营业额：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企业类型：</w:t>
            </w:r>
          </w:p>
        </w:tc>
        <w:tc>
          <w:tcPr>
            <w:tcW w:w="12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3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经营范围：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8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主要经营强项路线：</w:t>
            </w:r>
          </w:p>
        </w:tc>
        <w:tc>
          <w:tcPr>
            <w:tcW w:w="5607" w:type="dxa"/>
            <w:gridSpan w:val="4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公司简介、组织、优势：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现有主要客户名称及联系电话、联络人：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4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公司填表人：      盖章：      日期：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2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4"/>
                <w:shd w:val="pct10" w:color="auto" w:fill="FFFFFF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4"/>
                <w:shd w:val="pct10" w:color="auto" w:fill="FFFFFF"/>
              </w:rPr>
              <w:t>以下由洽洽公司填写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影印本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</w:rPr>
              <w:t>原件</w:t>
            </w:r>
            <w:r>
              <w:rPr>
                <w:rFonts w:hint="eastAsia" w:ascii="宋体" w:hAnsi="宋体" w:cs="Arial"/>
                <w:kern w:val="0"/>
                <w:sz w:val="24"/>
              </w:rPr>
              <w:t>复核记录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报名公司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1</w:t>
            </w:r>
            <w:r>
              <w:rPr>
                <w:rFonts w:hint="eastAsia" w:ascii="宋体" w:hAnsi="宋体" w:cs="Arial"/>
                <w:kern w:val="0"/>
                <w:sz w:val="24"/>
              </w:rPr>
              <w:t>、企业法人营业执照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2</w:t>
            </w:r>
            <w:r>
              <w:rPr>
                <w:rFonts w:hint="eastAsia" w:ascii="宋体" w:hAnsi="宋体" w:cs="Arial"/>
                <w:kern w:val="0"/>
                <w:sz w:val="24"/>
              </w:rPr>
              <w:t>、税务登记证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3</w:t>
            </w:r>
            <w:r>
              <w:rPr>
                <w:rFonts w:hint="eastAsia" w:ascii="宋体" w:hAnsi="宋体" w:cs="Arial"/>
                <w:kern w:val="0"/>
                <w:sz w:val="24"/>
              </w:rPr>
              <w:t>、组织结构代码证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　</w:t>
            </w:r>
          </w:p>
        </w:tc>
        <w:tc>
          <w:tcPr>
            <w:tcW w:w="560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  <w:jc w:val="center"/>
        </w:trPr>
        <w:tc>
          <w:tcPr>
            <w:tcW w:w="4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560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10580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可行性评估：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7" w:hRule="atLeast"/>
          <w:jc w:val="center"/>
        </w:trPr>
        <w:tc>
          <w:tcPr>
            <w:tcW w:w="10580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05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核准：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</w:t>
            </w:r>
            <w:r>
              <w:rPr>
                <w:rFonts w:hint="eastAsia" w:ascii="Arial" w:hAnsi="Arial" w:cs="Arial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Arial"/>
                <w:kern w:val="0"/>
                <w:sz w:val="24"/>
              </w:rPr>
              <w:t>复核：</w:t>
            </w:r>
            <w:r>
              <w:rPr>
                <w:rFonts w:ascii="Arial" w:hAnsi="Arial" w:cs="Arial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ascii="宋体" w:hAnsi="宋体" w:cs="Arial"/>
                <w:kern w:val="0"/>
                <w:sz w:val="24"/>
              </w:rPr>
              <w:t>经办：</w:t>
            </w:r>
          </w:p>
        </w:tc>
      </w:tr>
    </w:tbl>
    <w:p>
      <w:pPr>
        <w:spacing w:before="156" w:beforeLines="50" w:after="156" w:afterLines="50"/>
        <w:ind w:right="960" w:firstLine="4320" w:firstLineChars="1800"/>
        <w:rPr>
          <w:rFonts w:ascii="宋体" w:hAnsi="宋体"/>
          <w:sz w:val="24"/>
        </w:rPr>
      </w:pPr>
    </w:p>
    <w:p>
      <w:pPr>
        <w:spacing w:before="156" w:beforeLines="50" w:after="156" w:afterLines="50"/>
        <w:ind w:right="960" w:firstLine="4320" w:firstLineChars="18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法人代表签字：</w:t>
      </w:r>
    </w:p>
    <w:p>
      <w:pPr>
        <w:spacing w:before="156" w:beforeLines="50" w:after="156" w:afterLines="5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　　　　　　　　　</w:t>
      </w:r>
      <w:r>
        <w:rPr>
          <w:rFonts w:hint="eastAsia" w:ascii="宋体" w:hAnsi="宋体"/>
          <w:sz w:val="24"/>
        </w:rPr>
        <w:t xml:space="preserve">             报名</w:t>
      </w:r>
      <w:r>
        <w:rPr>
          <w:rFonts w:ascii="宋体" w:hAnsi="宋体"/>
          <w:sz w:val="24"/>
        </w:rPr>
        <w:t xml:space="preserve">单位全称(公章)： </w:t>
      </w:r>
    </w:p>
    <w:p>
      <w:pPr>
        <w:spacing w:before="156" w:beforeLines="50" w:after="156" w:afterLines="50"/>
        <w:ind w:firstLine="4320" w:firstLineChars="18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CB"/>
    <w:rsid w:val="003F1B9A"/>
    <w:rsid w:val="005D2CD9"/>
    <w:rsid w:val="006E3A52"/>
    <w:rsid w:val="00723DD6"/>
    <w:rsid w:val="00934A60"/>
    <w:rsid w:val="00AD2354"/>
    <w:rsid w:val="00C816CB"/>
    <w:rsid w:val="00D3126A"/>
    <w:rsid w:val="00FA3992"/>
    <w:rsid w:val="4C941B4C"/>
    <w:rsid w:val="625B2276"/>
    <w:rsid w:val="7B4B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79</Words>
  <Characters>455</Characters>
  <Lines>3</Lines>
  <Paragraphs>1</Paragraphs>
  <TotalTime>3</TotalTime>
  <ScaleCrop>false</ScaleCrop>
  <LinksUpToDate>false</LinksUpToDate>
  <CharactersWithSpaces>533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2020-09-10T07:37:00Z</dcterms:created>
  <dc:creator>admin</dc:creator>
  <cp:lastModifiedBy>Sir</cp:lastModifiedBy>
  <dcterms:modified xsi:type="dcterms:W3CDTF">2022-06-01T07:30:57Z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